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6370" w:rsidRDefault="00993F74">
      <w:pPr>
        <w:spacing w:after="0" w:line="240" w:lineRule="auto"/>
        <w:jc w:val="both"/>
        <w:rPr>
          <w:b/>
          <w:bCs/>
        </w:rPr>
      </w:pPr>
      <w:r>
        <w:rPr>
          <w:b/>
          <w:bCs/>
          <w:u w:val="single"/>
        </w:rPr>
        <w:t>Acta de la reunió de l’AFA de l’Escola la Serreta d’Alella</w:t>
      </w:r>
    </w:p>
    <w:p w:rsidR="00A76370" w:rsidRDefault="00A76370">
      <w:pPr>
        <w:spacing w:after="0" w:line="240" w:lineRule="auto"/>
        <w:jc w:val="both"/>
      </w:pPr>
    </w:p>
    <w:p w:rsidR="00A76370" w:rsidRDefault="00993F74">
      <w:pPr>
        <w:spacing w:after="0" w:line="240" w:lineRule="auto"/>
        <w:jc w:val="both"/>
      </w:pPr>
      <w:r>
        <w:t>Data: 1</w:t>
      </w:r>
      <w:r w:rsidR="00987522">
        <w:t xml:space="preserve"> d’octubre</w:t>
      </w:r>
      <w:r>
        <w:t xml:space="preserve"> de 2019</w:t>
      </w:r>
    </w:p>
    <w:p w:rsidR="00A76370" w:rsidRDefault="00993F74">
      <w:pPr>
        <w:spacing w:after="0" w:line="240" w:lineRule="auto"/>
        <w:jc w:val="both"/>
      </w:pPr>
      <w:r>
        <w:t>Hora de començament: 21.00 h</w:t>
      </w:r>
    </w:p>
    <w:p w:rsidR="00A76370" w:rsidRDefault="00993F74">
      <w:pPr>
        <w:spacing w:after="0" w:line="240" w:lineRule="auto"/>
        <w:jc w:val="both"/>
      </w:pPr>
      <w:r>
        <w:t>Hora d’acabament: 23</w:t>
      </w:r>
      <w:r>
        <w:t xml:space="preserve"> h</w:t>
      </w:r>
    </w:p>
    <w:p w:rsidR="00A76370" w:rsidRDefault="00993F74">
      <w:pPr>
        <w:spacing w:after="0" w:line="240" w:lineRule="auto"/>
        <w:jc w:val="both"/>
      </w:pPr>
      <w:r>
        <w:t>Lloc: Escola la Serreta</w:t>
      </w:r>
    </w:p>
    <w:p w:rsidR="00A76370" w:rsidRDefault="00A76370">
      <w:pPr>
        <w:spacing w:after="0" w:line="240" w:lineRule="auto"/>
        <w:jc w:val="both"/>
      </w:pPr>
    </w:p>
    <w:p w:rsidR="00A76370" w:rsidRDefault="00993F74">
      <w:pPr>
        <w:spacing w:after="0" w:line="240" w:lineRule="auto"/>
        <w:jc w:val="both"/>
      </w:pPr>
      <w:r>
        <w:t xml:space="preserve">Assistents:  Romina Dona, </w:t>
      </w:r>
      <w:r>
        <w:t xml:space="preserve">Teresa Aragó, Emma Cejudo, </w:t>
      </w:r>
      <w:r>
        <w:t>Stéphanie Knaepper (mare Pau 1er), Sílvia (mare Adam 1er)</w:t>
      </w:r>
      <w:r>
        <w:t>.</w:t>
      </w:r>
    </w:p>
    <w:p w:rsidR="00A76370" w:rsidRDefault="00A76370">
      <w:pPr>
        <w:spacing w:after="0" w:line="240" w:lineRule="auto"/>
        <w:jc w:val="both"/>
        <w:rPr>
          <w:b/>
        </w:rPr>
      </w:pPr>
    </w:p>
    <w:p w:rsidR="00A76370" w:rsidRDefault="00993F74">
      <w:pPr>
        <w:spacing w:after="0" w:line="240" w:lineRule="auto"/>
        <w:jc w:val="both"/>
      </w:pPr>
      <w:r>
        <w:rPr>
          <w:b/>
        </w:rPr>
        <w:t>Desenvolupament de la sessió i acords presos</w:t>
      </w:r>
    </w:p>
    <w:p w:rsidR="00A76370" w:rsidRDefault="00A76370">
      <w:pPr>
        <w:spacing w:after="0" w:line="240" w:lineRule="auto"/>
        <w:jc w:val="both"/>
        <w:rPr>
          <w:b/>
        </w:rPr>
      </w:pPr>
    </w:p>
    <w:p w:rsidR="00A76370" w:rsidRDefault="00993F74">
      <w:pPr>
        <w:pStyle w:val="Prrafodelista"/>
        <w:spacing w:after="0" w:line="240" w:lineRule="auto"/>
        <w:ind w:left="360"/>
        <w:jc w:val="both"/>
      </w:pPr>
      <w:r>
        <w:rPr>
          <w:b/>
        </w:rPr>
        <w:t xml:space="preserve">1. </w:t>
      </w:r>
      <w:r w:rsidR="00384ABA">
        <w:rPr>
          <w:b/>
        </w:rPr>
        <w:t>Canvis al bloc i al correu de l’AFA</w:t>
      </w:r>
      <w:r>
        <w:rPr>
          <w:b/>
        </w:rPr>
        <w:t xml:space="preserve"> </w:t>
      </w:r>
    </w:p>
    <w:p w:rsidR="00A76370" w:rsidRDefault="00993F74" w:rsidP="00384ABA">
      <w:pPr>
        <w:spacing w:after="0" w:line="240" w:lineRule="auto"/>
        <w:jc w:val="both"/>
      </w:pPr>
      <w:r>
        <w:t xml:space="preserve">La </w:t>
      </w:r>
      <w:r w:rsidR="00384ABA">
        <w:t>Stephanie ha fet un nou bloc de l’AFA, l’adreça del qual és afalaserreta.wordpress.com, així com també una nova adreça de correu electrònic (</w:t>
      </w:r>
      <w:hyperlink r:id="rId7" w:history="1">
        <w:r w:rsidR="00384ABA" w:rsidRPr="00751AD7">
          <w:rPr>
            <w:rStyle w:val="Hipervnculo"/>
          </w:rPr>
          <w:t>afalaserreta@gmail.com</w:t>
        </w:r>
      </w:hyperlink>
      <w:r w:rsidR="00384ABA">
        <w:t xml:space="preserve">). Comentem que hauríem de mirar de fer una mica de posicionament web ja que quan busques al google “ampa la serreta Alella” no surt en els primers llocs, de fet no surt en tota la primera pàgina. La primera entrada que et dona google és l’enllaç a la web de l’escola, a la pestanya AMPA. </w:t>
      </w:r>
    </w:p>
    <w:p w:rsidR="00384ABA" w:rsidRDefault="00384ABA" w:rsidP="00384ABA">
      <w:pPr>
        <w:spacing w:after="0" w:line="240" w:lineRule="auto"/>
        <w:jc w:val="both"/>
      </w:pPr>
      <w:r>
        <w:t>De moment s’aniran pujant entrades al bloc antic i al nou, per duplicat, durant un parell o tres de setmanes, i després es deixaran de pujar informacions a l’antic, per passar-se a utilitzar només el nou.</w:t>
      </w:r>
    </w:p>
    <w:p w:rsidR="00384ABA" w:rsidRDefault="00384ABA" w:rsidP="00384ABA">
      <w:pPr>
        <w:spacing w:after="0" w:line="240" w:lineRule="auto"/>
        <w:jc w:val="both"/>
      </w:pPr>
    </w:p>
    <w:p w:rsidR="00A76370" w:rsidRDefault="00993F74">
      <w:pPr>
        <w:spacing w:after="0" w:line="240" w:lineRule="auto"/>
        <w:jc w:val="both"/>
      </w:pPr>
      <w:r>
        <w:t xml:space="preserve"> </w:t>
      </w:r>
    </w:p>
    <w:p w:rsidR="00A76370" w:rsidRDefault="00993F74">
      <w:pPr>
        <w:pStyle w:val="Prrafodelista"/>
        <w:spacing w:after="0" w:line="240" w:lineRule="auto"/>
        <w:ind w:left="360"/>
        <w:jc w:val="both"/>
        <w:rPr>
          <w:b/>
        </w:rPr>
      </w:pPr>
      <w:r>
        <w:rPr>
          <w:b/>
        </w:rPr>
        <w:t xml:space="preserve">2. </w:t>
      </w:r>
      <w:r w:rsidR="00384ABA">
        <w:rPr>
          <w:b/>
        </w:rPr>
        <w:t>Llista definitiva d’extraescolars</w:t>
      </w:r>
      <w:r>
        <w:rPr>
          <w:b/>
        </w:rPr>
        <w:t xml:space="preserve"> </w:t>
      </w:r>
    </w:p>
    <w:p w:rsidR="005B5E7A" w:rsidRDefault="005B5E7A">
      <w:pPr>
        <w:spacing w:after="0" w:line="240" w:lineRule="auto"/>
        <w:jc w:val="both"/>
      </w:pPr>
      <w:r>
        <w:t>Finalment les extraescolars que surten són: de migdia: escacs (dilluns), kids and us (dimarts i dijous), orquestra (dimecres), teatre (dos grups: un de petits i un de grans) (dijous), en-cantada (divendres). De tarda: Natura amb Ursus (dilluns) i Creació artística amb Blanc de Guix (dijous). Robòtica de moment no surt per no arribar a un número mínim d’inscripcions.</w:t>
      </w:r>
    </w:p>
    <w:p w:rsidR="005B5E7A" w:rsidRDefault="005B5E7A">
      <w:pPr>
        <w:spacing w:after="0" w:line="240" w:lineRule="auto"/>
        <w:jc w:val="both"/>
      </w:pPr>
    </w:p>
    <w:p w:rsidR="005B5E7A" w:rsidRDefault="00E526B4">
      <w:pPr>
        <w:spacing w:after="0" w:line="240" w:lineRule="auto"/>
        <w:jc w:val="both"/>
      </w:pPr>
      <w:r>
        <w:t xml:space="preserve">Estem a dia 1, aquesta setmana comencen les extraescolars i encara no tenim tancat el tema autoritzacions (que han </w:t>
      </w:r>
      <w:r w:rsidR="00C90CD4">
        <w:t>d’emplenar</w:t>
      </w:r>
      <w:r>
        <w:t xml:space="preserve"> les famílies per tal de que els monitors de les extraescolars de tarda puguin endur-se els nens i nenes de la fila), </w:t>
      </w:r>
      <w:r w:rsidR="005B5E7A">
        <w:t>ens hi posem de seguida, avisant a totes les famílies implicades que han d’omplir l’autorització i entregar-la a les mestres abans de l’inici de l’extraescolar.</w:t>
      </w:r>
    </w:p>
    <w:p w:rsidR="005B5E7A" w:rsidRDefault="005B5E7A">
      <w:pPr>
        <w:spacing w:after="0" w:line="240" w:lineRule="auto"/>
        <w:jc w:val="both"/>
      </w:pPr>
    </w:p>
    <w:p w:rsidR="005B5E7A" w:rsidRDefault="005B5E7A" w:rsidP="005B5E7A">
      <w:pPr>
        <w:pStyle w:val="Prrafodelista"/>
        <w:spacing w:after="0" w:line="240" w:lineRule="auto"/>
        <w:ind w:left="360"/>
        <w:jc w:val="both"/>
        <w:rPr>
          <w:b/>
        </w:rPr>
      </w:pPr>
      <w:r>
        <w:rPr>
          <w:b/>
        </w:rPr>
        <w:t>3</w:t>
      </w:r>
      <w:r>
        <w:rPr>
          <w:b/>
        </w:rPr>
        <w:t xml:space="preserve">. </w:t>
      </w:r>
      <w:r>
        <w:rPr>
          <w:b/>
        </w:rPr>
        <w:t xml:space="preserve">Espais on es faran les </w:t>
      </w:r>
      <w:r>
        <w:rPr>
          <w:b/>
        </w:rPr>
        <w:t xml:space="preserve">extraescolars </w:t>
      </w:r>
      <w:r>
        <w:rPr>
          <w:b/>
        </w:rPr>
        <w:t>/coordinació de la sortida amb 7 i tria.</w:t>
      </w:r>
    </w:p>
    <w:p w:rsidR="00A76370" w:rsidRDefault="005B5E7A">
      <w:pPr>
        <w:spacing w:after="0" w:line="240" w:lineRule="auto"/>
        <w:jc w:val="both"/>
      </w:pPr>
      <w:r>
        <w:t>Tampoc sabem encara</w:t>
      </w:r>
      <w:r w:rsidR="00E526B4">
        <w:t xml:space="preserve"> quina aula podran fer servir</w:t>
      </w:r>
      <w:r>
        <w:t xml:space="preserve"> els monitors de les extraescolars de tarda</w:t>
      </w:r>
      <w:r w:rsidR="00E526B4">
        <w:t xml:space="preserve">. Anirem a parlar amb la M. Zarza demà mateix per acabar-ho de concretar. </w:t>
      </w:r>
      <w:r>
        <w:t>L’extraescolar de teatre es farà al gimnàs.</w:t>
      </w:r>
    </w:p>
    <w:p w:rsidR="00B91C83" w:rsidRDefault="00B91C83">
      <w:pPr>
        <w:spacing w:after="0" w:line="240" w:lineRule="auto"/>
        <w:jc w:val="both"/>
      </w:pPr>
    </w:p>
    <w:p w:rsidR="00B91C83" w:rsidRDefault="00B91C83">
      <w:pPr>
        <w:spacing w:after="0" w:line="240" w:lineRule="auto"/>
        <w:jc w:val="both"/>
      </w:pPr>
      <w:r>
        <w:t>(el dia següent la Teresa va anar a parlar amb la M.Zarza</w:t>
      </w:r>
      <w:r>
        <w:t>, que li va dir que podrien fer les extraescolars a l’aula de racons del mòdul d’infantil</w:t>
      </w:r>
      <w:r>
        <w:t>).</w:t>
      </w:r>
    </w:p>
    <w:p w:rsidR="00E526B4" w:rsidRDefault="00E526B4">
      <w:pPr>
        <w:spacing w:after="0" w:line="240" w:lineRule="auto"/>
        <w:jc w:val="both"/>
      </w:pPr>
    </w:p>
    <w:p w:rsidR="005B5E7A" w:rsidRDefault="005B5E7A">
      <w:pPr>
        <w:spacing w:after="0" w:line="240" w:lineRule="auto"/>
        <w:jc w:val="both"/>
      </w:pPr>
      <w:r>
        <w:t>La Susana i la Teresa acompanyaran el primer dia de les extraescolars de tarda als monitors per ensenyar-los on han de recollir els nens de cada classe, l’aula on faran l’activitat i com s’han de coordinar a les 18 h per la sortida dels nens.</w:t>
      </w:r>
    </w:p>
    <w:p w:rsidR="00B91C83" w:rsidRDefault="00B91C83">
      <w:pPr>
        <w:spacing w:after="0" w:line="240" w:lineRule="auto"/>
        <w:jc w:val="both"/>
      </w:pPr>
    </w:p>
    <w:p w:rsidR="00E526B4" w:rsidRDefault="00E526B4">
      <w:pPr>
        <w:spacing w:after="0" w:line="240" w:lineRule="auto"/>
        <w:jc w:val="both"/>
      </w:pPr>
      <w:r>
        <w:t>Sorgeix una nova proposta de cara a les tardes de divendres: convidar a avis i àvies (de l’escola o d’alguna residència del poble) a venir a l’escola a ensenyar als nens a fer labors, amb la finalitat d’</w:t>
      </w:r>
      <w:r w:rsidRPr="00E526B4">
        <w:t>aconseguir que aquestes dues generacions interactuïn, intercanviïn coneixements, i que els nostres fills i les nostres filles prenguin consciència de la importància de la gent gran i de tot allò que encara són capaços d’aportar.</w:t>
      </w:r>
      <w:r>
        <w:t xml:space="preserve"> La Romina proposa que la labor que podrien fer són unes “fundes” per als arbres de ganxet o de mitja, que així a més </w:t>
      </w:r>
      <w:r w:rsidR="005B5E7A">
        <w:t>serviria per donar una mica de color al pati.</w:t>
      </w:r>
    </w:p>
    <w:p w:rsidR="005B5E7A" w:rsidRDefault="005B5E7A">
      <w:pPr>
        <w:spacing w:after="0" w:line="240" w:lineRule="auto"/>
        <w:jc w:val="both"/>
      </w:pPr>
      <w:r>
        <w:lastRenderedPageBreak/>
        <w:t>Es podria fer com a activitat de Taller de divendres, així també la Susanna podria “lliurar” alguna setmana d’haver de preparar un nou taller.</w:t>
      </w:r>
    </w:p>
    <w:p w:rsidR="00E526B4" w:rsidRDefault="00E526B4">
      <w:pPr>
        <w:spacing w:after="0" w:line="240" w:lineRule="auto"/>
        <w:jc w:val="both"/>
      </w:pPr>
    </w:p>
    <w:p w:rsidR="00B91C83" w:rsidRDefault="00B91C83" w:rsidP="00B91C83">
      <w:pPr>
        <w:pStyle w:val="Prrafodelista"/>
        <w:spacing w:after="0" w:line="240" w:lineRule="auto"/>
        <w:ind w:left="360"/>
        <w:jc w:val="both"/>
        <w:rPr>
          <w:b/>
        </w:rPr>
      </w:pPr>
      <w:r>
        <w:rPr>
          <w:b/>
        </w:rPr>
        <w:t>4</w:t>
      </w:r>
      <w:r>
        <w:rPr>
          <w:b/>
        </w:rPr>
        <w:t xml:space="preserve">. Espais on es </w:t>
      </w:r>
      <w:r>
        <w:rPr>
          <w:b/>
        </w:rPr>
        <w:t>guardaran els timbals i els instruments de l’orquestra.</w:t>
      </w:r>
    </w:p>
    <w:p w:rsidR="00B91C83" w:rsidRDefault="00B91C83" w:rsidP="00B91C83">
      <w:pPr>
        <w:spacing w:after="0" w:line="240" w:lineRule="auto"/>
        <w:jc w:val="both"/>
      </w:pPr>
      <w:r>
        <w:t>Tenim pendent determinar on col·loquem els timbals dels Timbalers, ja que l’escola els ha tret de la sala on els teníem guardats i ara estan al despatx de l’AFA. Se’ls hi ha de trobar un nou lloc de forma urgent. També hem de trobar un lloc per guardar els instruments de l’orquestra. Acordem que hem de negociar amb la direcció de l’escola per aconseguir un nou espai on poder guardar tot això.</w:t>
      </w:r>
    </w:p>
    <w:p w:rsidR="00B91C83" w:rsidRDefault="00B91C83" w:rsidP="00B91C83">
      <w:pPr>
        <w:spacing w:after="0" w:line="240" w:lineRule="auto"/>
        <w:jc w:val="both"/>
      </w:pPr>
    </w:p>
    <w:p w:rsidR="00B91C83" w:rsidRDefault="00B91C83" w:rsidP="00B91C83">
      <w:pPr>
        <w:spacing w:after="0" w:line="240" w:lineRule="auto"/>
        <w:jc w:val="both"/>
      </w:pPr>
      <w:r>
        <w:t>(el dia següent la Teresa va anar a parlar amb la M.Zarza i li va demanar un lloc on guardar els timbals, i ells li va dir que els poden guardar en el sota escala de davant el despatx de direcció, posant-hi un armari amb portes).</w:t>
      </w:r>
    </w:p>
    <w:p w:rsidR="00A76370" w:rsidRDefault="00A76370">
      <w:pPr>
        <w:spacing w:after="0" w:line="240" w:lineRule="auto"/>
        <w:jc w:val="both"/>
      </w:pPr>
    </w:p>
    <w:p w:rsidR="00A76370" w:rsidRDefault="00B91C83">
      <w:pPr>
        <w:pStyle w:val="Prrafodelista"/>
        <w:spacing w:after="0" w:line="240" w:lineRule="auto"/>
        <w:ind w:left="360"/>
        <w:jc w:val="both"/>
      </w:pPr>
      <w:r>
        <w:rPr>
          <w:b/>
        </w:rPr>
        <w:t>5</w:t>
      </w:r>
      <w:r w:rsidR="00993F74">
        <w:rPr>
          <w:b/>
        </w:rPr>
        <w:t xml:space="preserve">. </w:t>
      </w:r>
      <w:r>
        <w:rPr>
          <w:b/>
        </w:rPr>
        <w:t>Concurs del logo de l’AFA</w:t>
      </w:r>
    </w:p>
    <w:p w:rsidR="00A76370" w:rsidRDefault="00B91C83">
      <w:pPr>
        <w:spacing w:after="0" w:line="240" w:lineRule="auto"/>
        <w:jc w:val="both"/>
      </w:pPr>
      <w:r>
        <w:t>Aquest any convocarem un concurs obert a totes les nenes i nens de l’escola per dissenyar un nou logo per l’AFA. Per redactar les bases del concurs, la Sílvia s’ofereix a passar-nos les bases que van fer servir en el co</w:t>
      </w:r>
      <w:r w:rsidR="00E46F49">
        <w:t>n</w:t>
      </w:r>
      <w:r>
        <w:t>curs del logo de l’AFA de la seva antiga escola, per tal d’agafar-les una mica de model. Acordem que:</w:t>
      </w:r>
    </w:p>
    <w:p w:rsidR="00B91C83" w:rsidRDefault="00B91C83">
      <w:pPr>
        <w:spacing w:after="0" w:line="240" w:lineRule="auto"/>
        <w:jc w:val="both"/>
      </w:pPr>
      <w:r>
        <w:tab/>
        <w:t>- El logo ha d’incloure les paraules “AFA” i “La Serreta”.</w:t>
      </w:r>
    </w:p>
    <w:p w:rsidR="00B91C83" w:rsidRDefault="00B91C83">
      <w:pPr>
        <w:spacing w:after="0" w:line="240" w:lineRule="auto"/>
        <w:jc w:val="both"/>
      </w:pPr>
      <w:r>
        <w:tab/>
        <w:t>- L’AFA farà una preselecció dels millors logos, i després entre tots els selecci</w:t>
      </w:r>
      <w:r w:rsidR="00E46F49">
        <w:t>o</w:t>
      </w:r>
      <w:r>
        <w:t>nats es farà una votació popular per escollir el guanyador</w:t>
      </w:r>
      <w:r w:rsidR="00E46F49">
        <w:t>.</w:t>
      </w:r>
    </w:p>
    <w:p w:rsidR="00E46F49" w:rsidRDefault="00E46F49">
      <w:pPr>
        <w:spacing w:after="0" w:line="240" w:lineRule="auto"/>
        <w:jc w:val="both"/>
      </w:pPr>
      <w:r>
        <w:tab/>
        <w:t>- El logo es pot dissenyar de forma individual o en grup.</w:t>
      </w:r>
    </w:p>
    <w:p w:rsidR="00E46F49" w:rsidRDefault="00E46F49">
      <w:pPr>
        <w:spacing w:after="0" w:line="240" w:lineRule="auto"/>
        <w:jc w:val="both"/>
      </w:pPr>
      <w:r>
        <w:tab/>
        <w:t>- Els terminis seran els següents: 21 d’octubre publicació del concurs i les bases  -  4 de novembre finalitza el termini per presentar els dissenys – 5 de novembre (a la reunió de l’AFA) es fa la preselecció – 8 de novembre es fa la votació popular.</w:t>
      </w:r>
    </w:p>
    <w:p w:rsidR="00E46F49" w:rsidRDefault="00E46F49">
      <w:pPr>
        <w:spacing w:after="0" w:line="240" w:lineRule="auto"/>
        <w:jc w:val="both"/>
      </w:pPr>
    </w:p>
    <w:p w:rsidR="00E46F49" w:rsidRDefault="00E46F49">
      <w:pPr>
        <w:spacing w:after="0" w:line="240" w:lineRule="auto"/>
        <w:jc w:val="both"/>
      </w:pPr>
      <w:r>
        <w:t>L’Stephanie s’ofereix a redactar les bases del concurs.</w:t>
      </w:r>
    </w:p>
    <w:p w:rsidR="00E46F49" w:rsidRDefault="00E46F49">
      <w:pPr>
        <w:spacing w:after="0" w:line="240" w:lineRule="auto"/>
        <w:jc w:val="both"/>
      </w:pPr>
    </w:p>
    <w:p w:rsidR="00A76370" w:rsidRDefault="00E46F49">
      <w:pPr>
        <w:pStyle w:val="Prrafodelista"/>
        <w:spacing w:after="0" w:line="240" w:lineRule="auto"/>
        <w:ind w:left="360"/>
        <w:jc w:val="both"/>
      </w:pPr>
      <w:r>
        <w:rPr>
          <w:b/>
        </w:rPr>
        <w:t>6</w:t>
      </w:r>
      <w:r w:rsidR="00993F74">
        <w:rPr>
          <w:b/>
        </w:rPr>
        <w:t xml:space="preserve">. </w:t>
      </w:r>
      <w:r>
        <w:rPr>
          <w:b/>
        </w:rPr>
        <w:t>Festa de la Castanyada</w:t>
      </w:r>
    </w:p>
    <w:p w:rsidR="00A76370" w:rsidRDefault="00E46F49">
      <w:pPr>
        <w:spacing w:after="0" w:line="240" w:lineRule="auto"/>
        <w:jc w:val="both"/>
      </w:pPr>
      <w:r>
        <w:t>La festa serà el divendres 25 d’octubre, i serà a partir de les 16:30 h, oberta per a totes les famílies de l’escola. Les castanyes cal anar-les a buscar a Viladrau, on hi ha un cooperativa de gestió sostenible dels boscos i les comprarem allà. Cal comprar-ne 20 Kg. Si a Viladrau no en tinguessin, les compraríem a l’Hort d’en Pau</w:t>
      </w:r>
      <w:r w:rsidR="00993F74">
        <w:t xml:space="preserve">. </w:t>
      </w:r>
    </w:p>
    <w:p w:rsidR="00E46F49" w:rsidRDefault="00E46F49">
      <w:pPr>
        <w:spacing w:after="0" w:line="240" w:lineRule="auto"/>
        <w:jc w:val="both"/>
      </w:pPr>
    </w:p>
    <w:p w:rsidR="00E46F49" w:rsidRDefault="00E46F49" w:rsidP="00E46F49">
      <w:pPr>
        <w:pStyle w:val="Prrafodelista"/>
        <w:spacing w:after="0" w:line="240" w:lineRule="auto"/>
        <w:ind w:left="360"/>
        <w:jc w:val="both"/>
      </w:pPr>
      <w:r>
        <w:rPr>
          <w:b/>
        </w:rPr>
        <w:t>7</w:t>
      </w:r>
      <w:r>
        <w:rPr>
          <w:b/>
        </w:rPr>
        <w:t xml:space="preserve">. </w:t>
      </w:r>
      <w:r>
        <w:rPr>
          <w:b/>
        </w:rPr>
        <w:t>Altres</w:t>
      </w:r>
    </w:p>
    <w:p w:rsidR="00E46F49" w:rsidRDefault="00E46F49">
      <w:pPr>
        <w:spacing w:after="0" w:line="240" w:lineRule="auto"/>
        <w:jc w:val="both"/>
      </w:pPr>
      <w:r>
        <w:t xml:space="preserve">Es proposa organitzar un casalet per als festius de lliure elecció, ja que són dies que per moltes famílies és complicat trobar amb qui deixar </w:t>
      </w:r>
      <w:r w:rsidR="00C90CD4">
        <w:t>les criatures</w:t>
      </w:r>
      <w:bookmarkStart w:id="0" w:name="_GoBack"/>
      <w:bookmarkEnd w:id="0"/>
      <w:r>
        <w:t>. Hi ha escoles que en fan i té èxit. Es parlarà amb 7itria per veure si ho podrien fer i quines serien les condicions. També es parlarà amb direcció per a què ho autoritzi.</w:t>
      </w:r>
    </w:p>
    <w:p w:rsidR="00A76370" w:rsidRDefault="00A76370">
      <w:pPr>
        <w:spacing w:after="0" w:line="240" w:lineRule="auto"/>
        <w:jc w:val="both"/>
      </w:pPr>
    </w:p>
    <w:p w:rsidR="00A76370" w:rsidRDefault="00A76370">
      <w:pPr>
        <w:spacing w:after="0" w:line="240" w:lineRule="auto"/>
        <w:jc w:val="both"/>
      </w:pPr>
    </w:p>
    <w:p w:rsidR="00A76370" w:rsidRDefault="00993F74">
      <w:pPr>
        <w:spacing w:after="0" w:line="240" w:lineRule="auto"/>
        <w:jc w:val="both"/>
      </w:pPr>
      <w:r>
        <w:rPr>
          <w:b/>
          <w:bCs/>
        </w:rPr>
        <w:t xml:space="preserve">Propera reunió de l’AFA dimarts </w:t>
      </w:r>
      <w:r w:rsidR="00E46F49">
        <w:rPr>
          <w:b/>
          <w:bCs/>
        </w:rPr>
        <w:t>5 de novembre</w:t>
      </w:r>
      <w:r>
        <w:rPr>
          <w:b/>
          <w:bCs/>
        </w:rPr>
        <w:t xml:space="preserve">. </w:t>
      </w:r>
    </w:p>
    <w:p w:rsidR="00A76370" w:rsidRDefault="00A76370">
      <w:pPr>
        <w:spacing w:after="0" w:line="240" w:lineRule="auto"/>
        <w:jc w:val="both"/>
        <w:rPr>
          <w:b/>
          <w:bCs/>
        </w:rPr>
      </w:pPr>
    </w:p>
    <w:p w:rsidR="00A76370" w:rsidRDefault="00A76370">
      <w:pPr>
        <w:spacing w:after="0" w:line="240" w:lineRule="auto"/>
        <w:jc w:val="both"/>
        <w:rPr>
          <w:b/>
          <w:bCs/>
        </w:rPr>
      </w:pPr>
    </w:p>
    <w:sectPr w:rsidR="00A76370" w:rsidSect="00B91C83">
      <w:pgSz w:w="11906" w:h="16838"/>
      <w:pgMar w:top="1418" w:right="991" w:bottom="1276" w:left="1701" w:header="1985"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3F74" w:rsidRDefault="00993F74">
      <w:pPr>
        <w:spacing w:after="0" w:line="240" w:lineRule="auto"/>
      </w:pPr>
      <w:r>
        <w:separator/>
      </w:r>
    </w:p>
  </w:endnote>
  <w:endnote w:type="continuationSeparator" w:id="0">
    <w:p w:rsidR="00993F74" w:rsidRDefault="00993F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3F74" w:rsidRDefault="00993F74">
      <w:pPr>
        <w:spacing w:after="0" w:line="240" w:lineRule="auto"/>
      </w:pPr>
      <w:r>
        <w:separator/>
      </w:r>
    </w:p>
  </w:footnote>
  <w:footnote w:type="continuationSeparator" w:id="0">
    <w:p w:rsidR="00993F74" w:rsidRDefault="00993F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FD53C5"/>
    <w:multiLevelType w:val="multilevel"/>
    <w:tmpl w:val="E8A22BEA"/>
    <w:lvl w:ilvl="0">
      <w:start w:val="1"/>
      <w:numFmt w:val="decimal"/>
      <w:lvlText w:val="%1."/>
      <w:lvlJc w:val="left"/>
      <w:pPr>
        <w:ind w:left="360" w:hanging="360"/>
      </w:pPr>
      <w:rPr>
        <w:rFonts w:cs="Times New Roman"/>
        <w:b/>
      </w:rPr>
    </w:lvl>
    <w:lvl w:ilvl="1">
      <w:start w:val="1"/>
      <w:numFmt w:val="bullet"/>
      <w:lvlText w:val=""/>
      <w:lvlJc w:val="left"/>
      <w:pPr>
        <w:ind w:left="1080" w:hanging="360"/>
      </w:pPr>
      <w:rPr>
        <w:rFonts w:ascii="Symbol" w:hAnsi="Symbol" w:cs="Symbol" w:hint="default"/>
      </w:rPr>
    </w:lvl>
    <w:lvl w:ilvl="2">
      <w:start w:val="1"/>
      <w:numFmt w:val="bullet"/>
      <w:lvlText w:val="-"/>
      <w:lvlJc w:val="left"/>
      <w:pPr>
        <w:ind w:left="1980" w:hanging="360"/>
      </w:pPr>
      <w:rPr>
        <w:rFonts w:ascii="Calibri" w:hAnsi="Calibri" w:cs="Calibri" w:hint="default"/>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1" w15:restartNumberingAfterBreak="0">
    <w:nsid w:val="7BF65EDC"/>
    <w:multiLevelType w:val="multilevel"/>
    <w:tmpl w:val="B316C07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370"/>
    <w:rsid w:val="001F3B3E"/>
    <w:rsid w:val="00384ABA"/>
    <w:rsid w:val="005B5E7A"/>
    <w:rsid w:val="00987522"/>
    <w:rsid w:val="00993F74"/>
    <w:rsid w:val="00A76370"/>
    <w:rsid w:val="00B91C83"/>
    <w:rsid w:val="00C90CD4"/>
    <w:rsid w:val="00E46F49"/>
    <w:rsid w:val="00E526B4"/>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63899"/>
  <w15:docId w15:val="{9858CE6E-1ACD-49A1-822C-6C504829A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Cs w:val="22"/>
        <w:lang w:val="es-ES" w:eastAsia="es-ES" w:bidi="ar-SA"/>
      </w:rPr>
    </w:rPrDefault>
    <w:pPrDefault/>
  </w:docDefaults>
  <w:latentStyles w:defLockedState="0" w:defUIPriority="99" w:defSemiHidden="0" w:defUnhideWhenUsed="0" w:defQFormat="0" w:count="37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B03B3"/>
    <w:pPr>
      <w:spacing w:after="160" w:line="259" w:lineRule="auto"/>
    </w:pPr>
    <w:rPr>
      <w:color w:val="00000A"/>
      <w:sz w:val="22"/>
      <w:lang w:val="ca-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ListLabel1">
    <w:name w:val="ListLabel 1"/>
    <w:qFormat/>
    <w:rPr>
      <w:rFonts w:cs="Times New Roman"/>
      <w:b/>
    </w:rPr>
  </w:style>
  <w:style w:type="character" w:customStyle="1" w:styleId="ListLabel2">
    <w:name w:val="ListLabel 2"/>
    <w:qFormat/>
    <w:rPr>
      <w:rFonts w:eastAsia="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eastAsia="Times New Roman"/>
    </w:rPr>
  </w:style>
  <w:style w:type="character" w:customStyle="1" w:styleId="ListLabel10">
    <w:name w:val="ListLabel 10"/>
    <w:qFormat/>
    <w:rPr>
      <w:rFonts w:eastAsia="Times New Roman"/>
    </w:rPr>
  </w:style>
  <w:style w:type="character" w:customStyle="1" w:styleId="ListLabel11">
    <w:name w:val="ListLabel 11"/>
    <w:qFormat/>
    <w:rPr>
      <w:rFonts w:eastAsia="Times New Roman"/>
    </w:rPr>
  </w:style>
  <w:style w:type="character" w:customStyle="1" w:styleId="ListLabel12">
    <w:name w:val="ListLabel 12"/>
    <w:qFormat/>
    <w:rPr>
      <w:rFonts w:eastAsia="Times New Roman"/>
    </w:rPr>
  </w:style>
  <w:style w:type="character" w:customStyle="1" w:styleId="ListLabel13">
    <w:name w:val="ListLabel 13"/>
    <w:qFormat/>
    <w:rPr>
      <w:rFonts w:cs="Times New Roman"/>
      <w:b/>
    </w:rPr>
  </w:style>
  <w:style w:type="character" w:customStyle="1" w:styleId="ListLabel14">
    <w:name w:val="ListLabel 14"/>
    <w:qFormat/>
    <w:rPr>
      <w:rFonts w:cs="Symbol"/>
    </w:rPr>
  </w:style>
  <w:style w:type="character" w:customStyle="1" w:styleId="ListLabel15">
    <w:name w:val="ListLabel 15"/>
    <w:qFormat/>
    <w:rPr>
      <w:rFonts w:cs="Calibri"/>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b/>
    </w:rPr>
  </w:style>
  <w:style w:type="character" w:customStyle="1" w:styleId="ListLabel23">
    <w:name w:val="ListLabel 23"/>
    <w:qFormat/>
    <w:rPr>
      <w:rFonts w:cs="Symbol"/>
    </w:rPr>
  </w:style>
  <w:style w:type="character" w:customStyle="1" w:styleId="ListLabel24">
    <w:name w:val="ListLabel 24"/>
    <w:qFormat/>
    <w:rPr>
      <w:rFonts w:cs="Calibri"/>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cs="Times New Roman"/>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b/>
    </w:rPr>
  </w:style>
  <w:style w:type="character" w:customStyle="1" w:styleId="ListLabel32">
    <w:name w:val="ListLabel 32"/>
    <w:qFormat/>
    <w:rPr>
      <w:rFonts w:cs="Symbol"/>
    </w:rPr>
  </w:style>
  <w:style w:type="character" w:customStyle="1" w:styleId="ListLabel33">
    <w:name w:val="ListLabel 33"/>
    <w:qFormat/>
    <w:rPr>
      <w:rFonts w:cs="Calibri"/>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b/>
    </w:rPr>
  </w:style>
  <w:style w:type="character" w:customStyle="1" w:styleId="ListLabel41">
    <w:name w:val="ListLabel 41"/>
    <w:qFormat/>
    <w:rPr>
      <w:rFonts w:cs="Symbol"/>
    </w:rPr>
  </w:style>
  <w:style w:type="character" w:customStyle="1" w:styleId="ListLabel42">
    <w:name w:val="ListLabel 42"/>
    <w:qFormat/>
    <w:rPr>
      <w:rFonts w:cs="Calibri"/>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b/>
    </w:rPr>
  </w:style>
  <w:style w:type="character" w:customStyle="1" w:styleId="ListLabel50">
    <w:name w:val="ListLabel 50"/>
    <w:qFormat/>
    <w:rPr>
      <w:rFonts w:cs="Symbol"/>
    </w:rPr>
  </w:style>
  <w:style w:type="character" w:customStyle="1" w:styleId="ListLabel51">
    <w:name w:val="ListLabel 51"/>
    <w:qFormat/>
    <w:rPr>
      <w:rFonts w:cs="Calibri"/>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cs="Times New Roman"/>
    </w:rPr>
  </w:style>
  <w:style w:type="character" w:customStyle="1" w:styleId="ListLabel57">
    <w:name w:val="ListLabel 57"/>
    <w:qFormat/>
    <w:rPr>
      <w:rFonts w:cs="Times New Roman"/>
    </w:rPr>
  </w:style>
  <w:style w:type="character" w:customStyle="1" w:styleId="Smbolosdenumeracin">
    <w:name w:val="Símbolos de numeración"/>
    <w:qFormat/>
  </w:style>
  <w:style w:type="character" w:customStyle="1" w:styleId="ListLabel58">
    <w:name w:val="ListLabel 58"/>
    <w:qFormat/>
    <w:rPr>
      <w:rFonts w:cs="Times New Roman"/>
      <w:b/>
    </w:rPr>
  </w:style>
  <w:style w:type="character" w:customStyle="1" w:styleId="ListLabel59">
    <w:name w:val="ListLabel 59"/>
    <w:qFormat/>
    <w:rPr>
      <w:rFonts w:cs="Symbol"/>
    </w:rPr>
  </w:style>
  <w:style w:type="character" w:customStyle="1" w:styleId="ListLabel60">
    <w:name w:val="ListLabel 60"/>
    <w:qFormat/>
    <w:rPr>
      <w:rFonts w:cs="Calibri"/>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b/>
    </w:rPr>
  </w:style>
  <w:style w:type="character" w:customStyle="1" w:styleId="ListLabel68">
    <w:name w:val="ListLabel 68"/>
    <w:qFormat/>
    <w:rPr>
      <w:rFonts w:cs="Symbol"/>
    </w:rPr>
  </w:style>
  <w:style w:type="character" w:customStyle="1" w:styleId="ListLabel69">
    <w:name w:val="ListLabel 69"/>
    <w:qFormat/>
    <w:rPr>
      <w:rFonts w:cs="Calibri"/>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b/>
    </w:rPr>
  </w:style>
  <w:style w:type="character" w:customStyle="1" w:styleId="ListLabel77">
    <w:name w:val="ListLabel 77"/>
    <w:qFormat/>
    <w:rPr>
      <w:rFonts w:cs="Symbol"/>
    </w:rPr>
  </w:style>
  <w:style w:type="character" w:customStyle="1" w:styleId="ListLabel78">
    <w:name w:val="ListLabel 78"/>
    <w:qFormat/>
    <w:rPr>
      <w:rFonts w:cs="Calibri"/>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cs="Times New Roman"/>
    </w:rPr>
  </w:style>
  <w:style w:type="character" w:customStyle="1" w:styleId="ListLabel85">
    <w:name w:val="ListLabel 85"/>
    <w:qFormat/>
    <w:rPr>
      <w:rFonts w:cs="Times New Roman"/>
      <w:b/>
    </w:rPr>
  </w:style>
  <w:style w:type="character" w:customStyle="1" w:styleId="ListLabel86">
    <w:name w:val="ListLabel 86"/>
    <w:qFormat/>
    <w:rPr>
      <w:rFonts w:cs="Symbol"/>
    </w:rPr>
  </w:style>
  <w:style w:type="character" w:customStyle="1" w:styleId="ListLabel87">
    <w:name w:val="ListLabel 87"/>
    <w:qFormat/>
    <w:rPr>
      <w:rFonts w:cs="Calibri"/>
    </w:rPr>
  </w:style>
  <w:style w:type="character" w:customStyle="1" w:styleId="ListLabel88">
    <w:name w:val="ListLabel 88"/>
    <w:qFormat/>
    <w:rPr>
      <w:rFonts w:cs="Times New Roman"/>
    </w:rPr>
  </w:style>
  <w:style w:type="character" w:customStyle="1" w:styleId="ListLabel89">
    <w:name w:val="ListLabel 89"/>
    <w:qFormat/>
    <w:rPr>
      <w:rFonts w:cs="Times New Roman"/>
    </w:rPr>
  </w:style>
  <w:style w:type="character" w:customStyle="1" w:styleId="ListLabel90">
    <w:name w:val="ListLabel 90"/>
    <w:qFormat/>
    <w:rPr>
      <w:rFonts w:cs="Times New Roman"/>
    </w:rPr>
  </w:style>
  <w:style w:type="character" w:customStyle="1" w:styleId="ListLabel91">
    <w:name w:val="ListLabel 91"/>
    <w:qFormat/>
    <w:rPr>
      <w:rFonts w:cs="Times New Roman"/>
    </w:rPr>
  </w:style>
  <w:style w:type="character" w:customStyle="1" w:styleId="ListLabel92">
    <w:name w:val="ListLabel 92"/>
    <w:qFormat/>
    <w:rPr>
      <w:rFonts w:cs="Times New Roman"/>
    </w:rPr>
  </w:style>
  <w:style w:type="character" w:customStyle="1" w:styleId="ListLabel93">
    <w:name w:val="ListLabel 93"/>
    <w:qFormat/>
    <w:rPr>
      <w:rFonts w:cs="Times New Roman"/>
    </w:rPr>
  </w:style>
  <w:style w:type="character" w:customStyle="1" w:styleId="ListLabel94">
    <w:name w:val="ListLabel 94"/>
    <w:qFormat/>
    <w:rPr>
      <w:rFonts w:cs="Times New Roman"/>
      <w:b/>
    </w:rPr>
  </w:style>
  <w:style w:type="character" w:customStyle="1" w:styleId="ListLabel95">
    <w:name w:val="ListLabel 95"/>
    <w:qFormat/>
    <w:rPr>
      <w:rFonts w:cs="Symbol"/>
    </w:rPr>
  </w:style>
  <w:style w:type="character" w:customStyle="1" w:styleId="ListLabel96">
    <w:name w:val="ListLabel 96"/>
    <w:qFormat/>
    <w:rPr>
      <w:rFonts w:cs="Calibri"/>
    </w:rPr>
  </w:style>
  <w:style w:type="character" w:customStyle="1" w:styleId="ListLabel97">
    <w:name w:val="ListLabel 97"/>
    <w:qFormat/>
    <w:rPr>
      <w:rFonts w:cs="Times New Roman"/>
    </w:rPr>
  </w:style>
  <w:style w:type="character" w:customStyle="1" w:styleId="ListLabel98">
    <w:name w:val="ListLabel 98"/>
    <w:qFormat/>
    <w:rPr>
      <w:rFonts w:cs="Times New Roman"/>
    </w:rPr>
  </w:style>
  <w:style w:type="character" w:customStyle="1" w:styleId="ListLabel99">
    <w:name w:val="ListLabel 99"/>
    <w:qFormat/>
    <w:rPr>
      <w:rFonts w:cs="Times New Roman"/>
    </w:rPr>
  </w:style>
  <w:style w:type="character" w:customStyle="1" w:styleId="ListLabel100">
    <w:name w:val="ListLabel 100"/>
    <w:qFormat/>
    <w:rPr>
      <w:rFonts w:cs="Times New Roman"/>
    </w:rPr>
  </w:style>
  <w:style w:type="character" w:customStyle="1" w:styleId="ListLabel101">
    <w:name w:val="ListLabel 101"/>
    <w:qFormat/>
    <w:rPr>
      <w:rFonts w:cs="Times New Roman"/>
    </w:rPr>
  </w:style>
  <w:style w:type="character" w:customStyle="1" w:styleId="ListLabel102">
    <w:name w:val="ListLabel 102"/>
    <w:qFormat/>
    <w:rPr>
      <w:rFonts w:cs="Times New Roman"/>
    </w:rPr>
  </w:style>
  <w:style w:type="character" w:customStyle="1" w:styleId="ListLabel103">
    <w:name w:val="ListLabel 103"/>
    <w:qFormat/>
    <w:rPr>
      <w:rFonts w:cs="Times New Roman"/>
      <w:b/>
    </w:rPr>
  </w:style>
  <w:style w:type="character" w:customStyle="1" w:styleId="ListLabel104">
    <w:name w:val="ListLabel 104"/>
    <w:qFormat/>
    <w:rPr>
      <w:rFonts w:cs="Symbol"/>
    </w:rPr>
  </w:style>
  <w:style w:type="character" w:customStyle="1" w:styleId="ListLabel105">
    <w:name w:val="ListLabel 105"/>
    <w:qFormat/>
    <w:rPr>
      <w:rFonts w:cs="Calibri"/>
    </w:rPr>
  </w:style>
  <w:style w:type="character" w:customStyle="1" w:styleId="ListLabel106">
    <w:name w:val="ListLabel 106"/>
    <w:qFormat/>
    <w:rPr>
      <w:rFonts w:cs="Times New Roman"/>
    </w:rPr>
  </w:style>
  <w:style w:type="character" w:customStyle="1" w:styleId="ListLabel107">
    <w:name w:val="ListLabel 107"/>
    <w:qFormat/>
    <w:rPr>
      <w:rFonts w:cs="Times New Roman"/>
    </w:rPr>
  </w:style>
  <w:style w:type="character" w:customStyle="1" w:styleId="ListLabel108">
    <w:name w:val="ListLabel 108"/>
    <w:qFormat/>
    <w:rPr>
      <w:rFonts w:cs="Times New Roman"/>
    </w:rPr>
  </w:style>
  <w:style w:type="character" w:customStyle="1" w:styleId="ListLabel109">
    <w:name w:val="ListLabel 109"/>
    <w:qFormat/>
    <w:rPr>
      <w:rFonts w:cs="Times New Roman"/>
    </w:rPr>
  </w:style>
  <w:style w:type="character" w:customStyle="1" w:styleId="ListLabel110">
    <w:name w:val="ListLabel 110"/>
    <w:qFormat/>
    <w:rPr>
      <w:rFonts w:cs="Times New Roman"/>
    </w:rPr>
  </w:style>
  <w:style w:type="character" w:customStyle="1" w:styleId="ListLabel111">
    <w:name w:val="ListLabel 111"/>
    <w:qFormat/>
    <w:rPr>
      <w:rFonts w:cs="Times New Roman"/>
    </w:rPr>
  </w:style>
  <w:style w:type="character" w:customStyle="1" w:styleId="ListLabel112">
    <w:name w:val="ListLabel 112"/>
    <w:qFormat/>
    <w:rPr>
      <w:rFonts w:cs="Times New Roman"/>
      <w:b/>
    </w:rPr>
  </w:style>
  <w:style w:type="character" w:customStyle="1" w:styleId="ListLabel113">
    <w:name w:val="ListLabel 113"/>
    <w:qFormat/>
    <w:rPr>
      <w:rFonts w:cs="Symbol"/>
    </w:rPr>
  </w:style>
  <w:style w:type="character" w:customStyle="1" w:styleId="ListLabel114">
    <w:name w:val="ListLabel 114"/>
    <w:qFormat/>
    <w:rPr>
      <w:rFonts w:cs="Calibri"/>
    </w:rPr>
  </w:style>
  <w:style w:type="character" w:customStyle="1" w:styleId="ListLabel115">
    <w:name w:val="ListLabel 115"/>
    <w:qFormat/>
    <w:rPr>
      <w:rFonts w:cs="Times New Roman"/>
    </w:rPr>
  </w:style>
  <w:style w:type="character" w:customStyle="1" w:styleId="ListLabel116">
    <w:name w:val="ListLabel 116"/>
    <w:qFormat/>
    <w:rPr>
      <w:rFonts w:cs="Times New Roman"/>
    </w:rPr>
  </w:style>
  <w:style w:type="character" w:customStyle="1" w:styleId="ListLabel117">
    <w:name w:val="ListLabel 117"/>
    <w:qFormat/>
    <w:rPr>
      <w:rFonts w:cs="Times New Roman"/>
    </w:rPr>
  </w:style>
  <w:style w:type="character" w:customStyle="1" w:styleId="ListLabel118">
    <w:name w:val="ListLabel 118"/>
    <w:qFormat/>
    <w:rPr>
      <w:rFonts w:cs="Times New Roman"/>
    </w:rPr>
  </w:style>
  <w:style w:type="character" w:customStyle="1" w:styleId="ListLabel119">
    <w:name w:val="ListLabel 119"/>
    <w:qFormat/>
    <w:rPr>
      <w:rFonts w:cs="Times New Roman"/>
    </w:rPr>
  </w:style>
  <w:style w:type="character" w:customStyle="1" w:styleId="ListLabel120">
    <w:name w:val="ListLabel 120"/>
    <w:qFormat/>
    <w:rPr>
      <w:rFonts w:cs="Times New Roman"/>
    </w:rPr>
  </w:style>
  <w:style w:type="character" w:customStyle="1" w:styleId="ListLabel121">
    <w:name w:val="ListLabel 121"/>
    <w:qFormat/>
    <w:rPr>
      <w:rFonts w:cs="Times New Roman"/>
      <w:b/>
    </w:rPr>
  </w:style>
  <w:style w:type="character" w:customStyle="1" w:styleId="ListLabel122">
    <w:name w:val="ListLabel 122"/>
    <w:qFormat/>
    <w:rPr>
      <w:rFonts w:cs="Symbol"/>
    </w:rPr>
  </w:style>
  <w:style w:type="character" w:customStyle="1" w:styleId="ListLabel123">
    <w:name w:val="ListLabel 123"/>
    <w:qFormat/>
    <w:rPr>
      <w:rFonts w:cs="Calibri"/>
    </w:rPr>
  </w:style>
  <w:style w:type="character" w:customStyle="1" w:styleId="ListLabel124">
    <w:name w:val="ListLabel 124"/>
    <w:qFormat/>
    <w:rPr>
      <w:rFonts w:cs="Times New Roman"/>
    </w:rPr>
  </w:style>
  <w:style w:type="character" w:customStyle="1" w:styleId="ListLabel125">
    <w:name w:val="ListLabel 125"/>
    <w:qFormat/>
    <w:rPr>
      <w:rFonts w:cs="Times New Roman"/>
    </w:rPr>
  </w:style>
  <w:style w:type="character" w:customStyle="1" w:styleId="ListLabel126">
    <w:name w:val="ListLabel 126"/>
    <w:qFormat/>
    <w:rPr>
      <w:rFonts w:cs="Times New Roman"/>
    </w:rPr>
  </w:style>
  <w:style w:type="character" w:customStyle="1" w:styleId="ListLabel127">
    <w:name w:val="ListLabel 127"/>
    <w:qFormat/>
    <w:rPr>
      <w:rFonts w:cs="Times New Roman"/>
    </w:rPr>
  </w:style>
  <w:style w:type="character" w:customStyle="1" w:styleId="ListLabel128">
    <w:name w:val="ListLabel 128"/>
    <w:qFormat/>
    <w:rPr>
      <w:rFonts w:cs="Times New Roman"/>
    </w:rPr>
  </w:style>
  <w:style w:type="character" w:customStyle="1" w:styleId="ListLabel129">
    <w:name w:val="ListLabel 129"/>
    <w:qFormat/>
    <w:rPr>
      <w:rFonts w:cs="Times New Roman"/>
    </w:rPr>
  </w:style>
  <w:style w:type="character" w:customStyle="1" w:styleId="ListLabel130">
    <w:name w:val="ListLabel 130"/>
    <w:qFormat/>
    <w:rPr>
      <w:rFonts w:cs="Times New Roman"/>
      <w:b/>
    </w:rPr>
  </w:style>
  <w:style w:type="character" w:customStyle="1" w:styleId="ListLabel131">
    <w:name w:val="ListLabel 131"/>
    <w:qFormat/>
    <w:rPr>
      <w:rFonts w:cs="Symbol"/>
    </w:rPr>
  </w:style>
  <w:style w:type="character" w:customStyle="1" w:styleId="ListLabel132">
    <w:name w:val="ListLabel 132"/>
    <w:qFormat/>
    <w:rPr>
      <w:rFonts w:cs="Calibri"/>
    </w:rPr>
  </w:style>
  <w:style w:type="character" w:customStyle="1" w:styleId="ListLabel133">
    <w:name w:val="ListLabel 133"/>
    <w:qFormat/>
    <w:rPr>
      <w:rFonts w:cs="Times New Roman"/>
    </w:rPr>
  </w:style>
  <w:style w:type="character" w:customStyle="1" w:styleId="ListLabel134">
    <w:name w:val="ListLabel 134"/>
    <w:qFormat/>
    <w:rPr>
      <w:rFonts w:cs="Times New Roman"/>
    </w:rPr>
  </w:style>
  <w:style w:type="character" w:customStyle="1" w:styleId="ListLabel135">
    <w:name w:val="ListLabel 135"/>
    <w:qFormat/>
    <w:rPr>
      <w:rFonts w:cs="Times New Roman"/>
    </w:rPr>
  </w:style>
  <w:style w:type="character" w:customStyle="1" w:styleId="ListLabel136">
    <w:name w:val="ListLabel 136"/>
    <w:qFormat/>
    <w:rPr>
      <w:rFonts w:cs="Times New Roman"/>
    </w:rPr>
  </w:style>
  <w:style w:type="character" w:customStyle="1" w:styleId="ListLabel137">
    <w:name w:val="ListLabel 137"/>
    <w:qFormat/>
    <w:rPr>
      <w:rFonts w:cs="Times New Roman"/>
    </w:rPr>
  </w:style>
  <w:style w:type="character" w:customStyle="1" w:styleId="ListLabel138">
    <w:name w:val="ListLabel 138"/>
    <w:qFormat/>
    <w:rPr>
      <w:rFonts w:cs="Times New Roman"/>
    </w:rPr>
  </w:style>
  <w:style w:type="character" w:customStyle="1" w:styleId="ListLabel139">
    <w:name w:val="ListLabel 139"/>
    <w:qFormat/>
    <w:rPr>
      <w:rFonts w:cs="Times New Roman"/>
      <w:b/>
    </w:rPr>
  </w:style>
  <w:style w:type="character" w:customStyle="1" w:styleId="ListLabel140">
    <w:name w:val="ListLabel 140"/>
    <w:qFormat/>
    <w:rPr>
      <w:rFonts w:cs="Symbol"/>
    </w:rPr>
  </w:style>
  <w:style w:type="character" w:customStyle="1" w:styleId="ListLabel141">
    <w:name w:val="ListLabel 141"/>
    <w:qFormat/>
    <w:rPr>
      <w:rFonts w:cs="Calibri"/>
    </w:rPr>
  </w:style>
  <w:style w:type="character" w:customStyle="1" w:styleId="ListLabel142">
    <w:name w:val="ListLabel 142"/>
    <w:qFormat/>
    <w:rPr>
      <w:rFonts w:cs="Times New Roman"/>
    </w:rPr>
  </w:style>
  <w:style w:type="character" w:customStyle="1" w:styleId="ListLabel143">
    <w:name w:val="ListLabel 143"/>
    <w:qFormat/>
    <w:rPr>
      <w:rFonts w:cs="Times New Roman"/>
    </w:rPr>
  </w:style>
  <w:style w:type="character" w:customStyle="1" w:styleId="ListLabel144">
    <w:name w:val="ListLabel 144"/>
    <w:qFormat/>
    <w:rPr>
      <w:rFonts w:cs="Times New Roman"/>
    </w:rPr>
  </w:style>
  <w:style w:type="character" w:customStyle="1" w:styleId="ListLabel145">
    <w:name w:val="ListLabel 145"/>
    <w:qFormat/>
    <w:rPr>
      <w:rFonts w:cs="Times New Roman"/>
    </w:rPr>
  </w:style>
  <w:style w:type="character" w:customStyle="1" w:styleId="ListLabel146">
    <w:name w:val="ListLabel 146"/>
    <w:qFormat/>
    <w:rPr>
      <w:rFonts w:cs="Times New Roman"/>
    </w:rPr>
  </w:style>
  <w:style w:type="character" w:customStyle="1" w:styleId="ListLabel147">
    <w:name w:val="ListLabel 147"/>
    <w:qFormat/>
    <w:rPr>
      <w:rFonts w:cs="Times New Roman"/>
    </w:rPr>
  </w:style>
  <w:style w:type="character" w:customStyle="1" w:styleId="ListLabel148">
    <w:name w:val="ListLabel 148"/>
    <w:qFormat/>
    <w:rPr>
      <w:rFonts w:cs="Times New Roman"/>
      <w:b/>
    </w:rPr>
  </w:style>
  <w:style w:type="character" w:customStyle="1" w:styleId="ListLabel149">
    <w:name w:val="ListLabel 149"/>
    <w:qFormat/>
    <w:rPr>
      <w:rFonts w:cs="Symbol"/>
    </w:rPr>
  </w:style>
  <w:style w:type="character" w:customStyle="1" w:styleId="ListLabel150">
    <w:name w:val="ListLabel 150"/>
    <w:qFormat/>
    <w:rPr>
      <w:rFonts w:cs="Calibri"/>
    </w:rPr>
  </w:style>
  <w:style w:type="character" w:customStyle="1" w:styleId="ListLabel151">
    <w:name w:val="ListLabel 151"/>
    <w:qFormat/>
    <w:rPr>
      <w:rFonts w:cs="Times New Roman"/>
    </w:rPr>
  </w:style>
  <w:style w:type="character" w:customStyle="1" w:styleId="ListLabel152">
    <w:name w:val="ListLabel 152"/>
    <w:qFormat/>
    <w:rPr>
      <w:rFonts w:cs="Times New Roman"/>
    </w:rPr>
  </w:style>
  <w:style w:type="character" w:customStyle="1" w:styleId="ListLabel153">
    <w:name w:val="ListLabel 153"/>
    <w:qFormat/>
    <w:rPr>
      <w:rFonts w:cs="Times New Roman"/>
    </w:rPr>
  </w:style>
  <w:style w:type="character" w:customStyle="1" w:styleId="ListLabel154">
    <w:name w:val="ListLabel 154"/>
    <w:qFormat/>
    <w:rPr>
      <w:rFonts w:cs="Times New Roman"/>
    </w:rPr>
  </w:style>
  <w:style w:type="character" w:customStyle="1" w:styleId="ListLabel155">
    <w:name w:val="ListLabel 155"/>
    <w:qFormat/>
    <w:rPr>
      <w:rFonts w:cs="Times New Roman"/>
    </w:rPr>
  </w:style>
  <w:style w:type="character" w:customStyle="1" w:styleId="ListLabel156">
    <w:name w:val="ListLabel 156"/>
    <w:qFormat/>
    <w:rPr>
      <w:rFonts w:cs="Times New Roman"/>
    </w:rPr>
  </w:style>
  <w:style w:type="character" w:customStyle="1" w:styleId="ListLabel157">
    <w:name w:val="ListLabel 157"/>
    <w:qFormat/>
    <w:rPr>
      <w:rFonts w:cs="Times New Roman"/>
      <w:b/>
    </w:rPr>
  </w:style>
  <w:style w:type="character" w:customStyle="1" w:styleId="ListLabel158">
    <w:name w:val="ListLabel 158"/>
    <w:qFormat/>
    <w:rPr>
      <w:rFonts w:cs="Symbol"/>
    </w:rPr>
  </w:style>
  <w:style w:type="character" w:customStyle="1" w:styleId="ListLabel159">
    <w:name w:val="ListLabel 159"/>
    <w:qFormat/>
    <w:rPr>
      <w:rFonts w:cs="Calibri"/>
    </w:rPr>
  </w:style>
  <w:style w:type="character" w:customStyle="1" w:styleId="ListLabel160">
    <w:name w:val="ListLabel 160"/>
    <w:qFormat/>
    <w:rPr>
      <w:rFonts w:cs="Times New Roman"/>
    </w:rPr>
  </w:style>
  <w:style w:type="character" w:customStyle="1" w:styleId="ListLabel161">
    <w:name w:val="ListLabel 161"/>
    <w:qFormat/>
    <w:rPr>
      <w:rFonts w:cs="Times New Roman"/>
    </w:rPr>
  </w:style>
  <w:style w:type="character" w:customStyle="1" w:styleId="ListLabel162">
    <w:name w:val="ListLabel 162"/>
    <w:qFormat/>
    <w:rPr>
      <w:rFonts w:cs="Times New Roman"/>
    </w:rPr>
  </w:style>
  <w:style w:type="character" w:customStyle="1" w:styleId="ListLabel163">
    <w:name w:val="ListLabel 163"/>
    <w:qFormat/>
    <w:rPr>
      <w:rFonts w:cs="Times New Roman"/>
    </w:rPr>
  </w:style>
  <w:style w:type="character" w:customStyle="1" w:styleId="ListLabel164">
    <w:name w:val="ListLabel 164"/>
    <w:qFormat/>
    <w:rPr>
      <w:rFonts w:cs="Times New Roman"/>
    </w:rPr>
  </w:style>
  <w:style w:type="character" w:customStyle="1" w:styleId="ListLabel165">
    <w:name w:val="ListLabel 165"/>
    <w:qFormat/>
    <w:rPr>
      <w:rFonts w:cs="Times New Roman"/>
    </w:rPr>
  </w:style>
  <w:style w:type="paragraph" w:styleId="Ttulo">
    <w:name w:val="Title"/>
    <w:basedOn w:val="Normal"/>
    <w:next w:val="Textoindependiente"/>
    <w:qFormat/>
    <w:pPr>
      <w:keepNext/>
      <w:spacing w:before="240" w:after="120"/>
    </w:pPr>
    <w:rPr>
      <w:rFonts w:ascii="Liberation Sans" w:eastAsia="Microsoft YaHei" w:hAnsi="Liberation Sans" w:cs="Lucida Sans"/>
      <w:sz w:val="28"/>
      <w:szCs w:val="28"/>
    </w:rPr>
  </w:style>
  <w:style w:type="paragraph" w:styleId="Textoindependiente">
    <w:name w:val="Body Text"/>
    <w:basedOn w:val="Normal"/>
    <w:pPr>
      <w:spacing w:after="140" w:line="288" w:lineRule="auto"/>
    </w:pPr>
  </w:style>
  <w:style w:type="paragraph" w:styleId="Lista">
    <w:name w:val="List"/>
    <w:basedOn w:val="Textoindependiente"/>
    <w:rPr>
      <w:rFonts w:cs="Lucida Sans"/>
    </w:rPr>
  </w:style>
  <w:style w:type="paragraph" w:styleId="Descripcin">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styleId="Prrafodelista">
    <w:name w:val="List Paragraph"/>
    <w:basedOn w:val="Normal"/>
    <w:uiPriority w:val="99"/>
    <w:qFormat/>
    <w:rsid w:val="00AB03B3"/>
    <w:pPr>
      <w:ind w:left="720"/>
      <w:contextualSpacing/>
    </w:pPr>
  </w:style>
  <w:style w:type="paragraph" w:styleId="NormalWeb">
    <w:name w:val="Normal (Web)"/>
    <w:basedOn w:val="Normal"/>
    <w:uiPriority w:val="99"/>
    <w:semiHidden/>
    <w:qFormat/>
    <w:rsid w:val="00B47C20"/>
    <w:pPr>
      <w:spacing w:beforeAutospacing="1" w:afterAutospacing="1" w:line="240" w:lineRule="auto"/>
    </w:pPr>
    <w:rPr>
      <w:rFonts w:ascii="Times New Roman" w:eastAsia="Times New Roman" w:hAnsi="Times New Roman"/>
      <w:sz w:val="24"/>
      <w:szCs w:val="24"/>
      <w:lang w:eastAsia="ca-ES"/>
    </w:rPr>
  </w:style>
  <w:style w:type="paragraph" w:styleId="Encabezado">
    <w:name w:val="header"/>
    <w:basedOn w:val="Normal"/>
    <w:pPr>
      <w:suppressLineNumbers/>
      <w:tabs>
        <w:tab w:val="center" w:pos="4607"/>
        <w:tab w:val="right" w:pos="9214"/>
      </w:tabs>
    </w:pPr>
  </w:style>
  <w:style w:type="character" w:styleId="Hipervnculo">
    <w:name w:val="Hyperlink"/>
    <w:basedOn w:val="Fuentedeprrafopredeter"/>
    <w:uiPriority w:val="99"/>
    <w:unhideWhenUsed/>
    <w:rsid w:val="00384ABA"/>
    <w:rPr>
      <w:color w:val="0000FF" w:themeColor="hyperlink"/>
      <w:u w:val="single"/>
    </w:rPr>
  </w:style>
  <w:style w:type="character" w:styleId="Mencinsinresolver">
    <w:name w:val="Unresolved Mention"/>
    <w:basedOn w:val="Fuentedeprrafopredeter"/>
    <w:uiPriority w:val="99"/>
    <w:semiHidden/>
    <w:unhideWhenUsed/>
    <w:rsid w:val="00384ABA"/>
    <w:rPr>
      <w:color w:val="605E5C"/>
      <w:shd w:val="clear" w:color="auto" w:fill="E1DFDD"/>
    </w:rPr>
  </w:style>
  <w:style w:type="paragraph" w:styleId="Piedepgina">
    <w:name w:val="footer"/>
    <w:basedOn w:val="Normal"/>
    <w:link w:val="PiedepginaCar"/>
    <w:uiPriority w:val="99"/>
    <w:unhideWhenUsed/>
    <w:rsid w:val="00B91C8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91C83"/>
    <w:rPr>
      <w:color w:val="00000A"/>
      <w:sz w:val="22"/>
      <w:lang w:val="ca-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falaserreta@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227</TotalTime>
  <Pages>2</Pages>
  <Words>874</Words>
  <Characters>4811</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Àngels Tejada Giralt</dc:creator>
  <dc:description/>
  <cp:lastModifiedBy>Teresa</cp:lastModifiedBy>
  <cp:revision>4</cp:revision>
  <dcterms:created xsi:type="dcterms:W3CDTF">2019-10-11T17:14:00Z</dcterms:created>
  <dcterms:modified xsi:type="dcterms:W3CDTF">2019-10-11T20:50:00Z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